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КАЖДЫЙ ВТОРНИК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БЛИСТАТЕЛЬНЫЙ САНКТ-ПЕТЕРБУРГ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С 17 ИЮНЯ ПО 21 ИЮНЯ 2025, 5 ДНЕЙ 4 НОЧИ,  В САНКТ-ПЕТЕРБУРГЕ 3 ДНЯ 2 НОЧИ   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в Санкт-Петербург с 17 июня по 21 июня 2025, включая три дня в северной столице. Проезд на  автобусе,  полное транспортное обеспечение на все указанные экскурсии, включая трансферы к гостинице после экскурсий. Проживание 3 дня 2 ночи в отеле </w:t>
      </w:r>
      <w:hyperlink r:id="rId5" w:history="1">
        <w:r w:rsidRPr="00FA412A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"ART Studio Moskovsky" 3*** </w:t>
        </w:r>
      </w:hyperlink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(комфортабельные номера студии). Питание завтрак и обеды. Экскурсии: обзорная по городу (лучшие архитектурные ансамбли города), Петропавловская крепость, крейсер "Аврора", теплоходная экскурсия "По рекам и каналам", загородная экскурсия в столицу фонтанов Петергоф, экскурсия в храм "Спас на крови", загородная экскурсия в Царское село с посещением парка. Факультативно Екатерининский дворец, Янтарная комната, парк. </w:t>
      </w:r>
    </w:p>
    <w:p w:rsidR="00FA412A" w:rsidRPr="00FA412A" w:rsidRDefault="00E32DCA" w:rsidP="00FA41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6" w:history="1">
        <w:r w:rsidR="00FA412A" w:rsidRPr="00FA412A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отель "ART Studio Moskovsky" 3*** (комфортабельные номера студии)</w:t>
        </w:r>
      </w:hyperlink>
      <w:r w:rsidR="00FA412A"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="00FA412A"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 Артстудио Московский получил международную премию Traveller Review Awards 2022! Санкт-Петербург, ул. Заозерная, д. 3 к. 3, строение 1. Новый апарт-отель в трех остановках на метро от Невского проспекта. Ближайшая станция метро – Фрунзенская. Дизайн номеров в гостинице выполнен в скандинавском стиле. В интерьере апартов использованы преимущественно натуральные материалы, естественные цвета и фактуры. Основные принципы дизайна: лаконичность, простота и экологичность. Каждый номер "студия с кухней" оснащен мебелью, всей необходимой бытовой техникой (холодильник, плита, телевизор, холодильник), wi-fi-роутером, посудой и столовыми приборами, текстилем.</w:t>
      </w:r>
    </w:p>
    <w:p w:rsidR="00FA412A" w:rsidRPr="00FA412A" w:rsidRDefault="00FA412A" w:rsidP="00FA41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Для тех, кто выбирает железнодорожный проезд  - присоединение к группе в Санкт-Петербурге. Самостоятельный проезд по ж/д, прибытие в Санкт-Петербург не позднее 08:00 первого дня, отправление из Санкт-Петербурга  в последний день не ранее 18:00 из Петергофа. Если требуется доп.ночь в отеле - можно забронировать, по запросу. Встреча с группой  в день приезда на площади Победы, д.1 у гостиницы PARK INN. В автобусе фиксируются номера посадочных мест в автобусе. Скидка за непроследованное расстояние в автобусе, не предусмотрена.  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 день, вторник. 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просмотр видеофильмов. Ночной переезд в Санкт-Петербург.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день, среда. 08:00 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 города. Обзорная экскурсия "Блистательный Санкт-Петербург" - 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познакомит с историей создания города и этапами формирования лучших архитектурных ансамблей Петербурга. Знакомство с ансамблем Стрелки Васильевского острова (история создания дворцовых ансамблей Васильевского острова), здание Двенадцати Коллегий, Университетская набережная, Дворцовый мост, Адмиралтейская набережная Сенатская и Исаакиевская площади, остановка и выход к памятнику Петра I (Медный всадник), история создания памятника, Адмиралтейский проезд (Александровский сад, Дворцовая набережная и панорама Невы, Марсово поле). </w:t>
      </w: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 «Здесь будет город заложен». 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Выход на Комендантскую пристань, откуда открывается лучшая панорама Дворцовой набережной.  </w:t>
      </w: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историей крейсера «Аврора» - военным кораблем, 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участником революционных событий 1917 г., изменившим ход истории всей страны (внешний осмотр с экскурсией). 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Храм "Спаса на крови".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Красота храма "Спаса на крови" покоряет сердца туристов, которые увидев его однажды, остаются в неописуемом восторге до следующего посещения города на Неве. Их рассказы о храме дома близким и знакомым людям создают эффект сарафанного радио. Популярность собора с годами не то, что не проходит, а неизменно растёт. Посмотреть на Спас на Крови едут со всех уголков России и мира. Строительство велось в течение 24 лет и обошлось в 4,6 млн рублей. В императорской России вход в храм Спаса на Крови в Петербурге осуществлялся только по пропускам.</w:t>
      </w:r>
      <w:r w:rsidR="00E32DCA" w:rsidRPr="00E32DCA">
        <w:rPr>
          <w:rStyle w:val="a3"/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="00E32DCA">
        <w:rPr>
          <w:rStyle w:val="a4"/>
          <w:rFonts w:ascii="Verdana" w:hAnsi="Verdana"/>
          <w:color w:val="000000"/>
          <w:sz w:val="15"/>
          <w:szCs w:val="15"/>
          <w:shd w:val="clear" w:color="auto" w:fill="FFFFFF"/>
        </w:rPr>
        <w:t>Размещение в отеле после 15:00. </w:t>
      </w:r>
      <w:bookmarkStart w:id="0" w:name="_GoBack"/>
      <w:bookmarkEnd w:id="0"/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день, четверг. Завтрак в кафе города. Переезд в Царское Село (г. Пушкин).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Летом сюда переезжал весь царский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 Для тех, туристов, кто не приобрел входной билет в Екатерининский дворец - прогулка по парку, свободное время.   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дворец. 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Вы увидите восхищающие роскошью убранства Большой залы и Золотой анфилады парадных помещений, среди которых — всемирно известная Янтарная комната. Экскурсия во Дворец (при оплате билета).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Трансфер в отель. </w:t>
      </w:r>
    </w:p>
    <w:p w:rsidR="00FA412A" w:rsidRPr="00FA412A" w:rsidRDefault="00FA412A" w:rsidP="00FA412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Факультативно успеваем в Эрмитаж, Русский музей, Кунцкамеру. Рассматривайте культупоход в </w:t>
      </w:r>
      <w:hyperlink r:id="rId7" w:history="1">
        <w:r w:rsidRPr="00FA412A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Гранд макет Россия</w:t>
        </w:r>
      </w:hyperlink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или </w:t>
      </w:r>
      <w:hyperlink r:id="rId8" w:history="1">
        <w:r w:rsidRPr="00FA412A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Петровская Акватория.</w:t>
        </w:r>
      </w:hyperlink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23:00 Предлагается факультативная экскурсия - ночная "Разводные мосты".</w:t>
      </w:r>
      <w:r w:rsidRPr="00FA412A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Автобусная экскурсия подарит Вам уникальную возможность увидеть совсем другой город, потому что, сколько бы вы ни гуляли по Санкт-Петербургу днем, сколько бы дворцов и музеев ни посетили, если Вы не видели северную столицу во время белых ночей – считайте, что не знаете о ней самого главного. Исходящий из ниоткуда серебристый свет окутывает громаду Михайловского замка и делает невесомым Смольный собор. В таинственном сумраке Вы увидите Невский проспект, Летний сад, древних египетских сфинксов и Петропавловскую крепость. В завершение экскурсии Вас ждет уникальное зрелище - плавно раскрывающиеся крылья невских мостов - Дворцового, Троицкого, и Литейного. 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 день, пятница. Сдача номера в отеле. Завтрак в кафе города. Теплоходная прогулка "По рекам и каналам". "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Реки и каналы" - водная экскурсия на теплоходе пo Caнкт-Пeтepбуpгу, а Санкт-Петербург - город на воде ! Именно таким задумывал его Император Пётр I, городом рек и каналов, которые пронизывают Северную Столицу. Именно с воды вам открываются необычные виды города, мосты. На экскурсии вы пройдете по самым основным артериям города. Маршрут р.Нева--р.Фонтанка-р.Мойка-Зимняя канавка-р.Нева. 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Петергоф, столицу фонтанов.  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 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  </w:t>
      </w: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по Нижнему парку «Летят алмазные фонтаны с веселым шумом к облакам…».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Солнце, «Римские» фонтаны, фонтаны-шутихи. </w:t>
      </w: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Окончание программы 18:00. Ночной переезд.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 день, суббота.  Прибытие в городам следования.  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Компания оставляет за собой право менять последовательность экскурсий, экскурсионных дней, не меняя при этом их  количество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 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2267"/>
      </w:tblGrid>
      <w:tr w:rsidR="00FA412A" w:rsidRPr="00FA412A" w:rsidTr="00FA41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12A" w:rsidRPr="00E32DCA" w:rsidRDefault="00E32DCA" w:rsidP="00FA412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hyperlink r:id="rId9" w:history="1">
              <w:r w:rsidR="00FA412A" w:rsidRPr="00FA412A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в</w:t>
              </w:r>
              <w:r w:rsidR="00FA412A" w:rsidRPr="00E32DCA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 xml:space="preserve"> </w:t>
              </w:r>
              <w:r w:rsidR="00FA412A" w:rsidRPr="00FA412A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отеле</w:t>
              </w:r>
              <w:r w:rsidR="00FA412A" w:rsidRPr="00E32DCA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> "ART Studio Moskovsky" 3***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12A" w:rsidRPr="00FA412A" w:rsidRDefault="00FA412A" w:rsidP="00FA412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A41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независимо от возраста </w:t>
            </w:r>
          </w:p>
        </w:tc>
      </w:tr>
      <w:tr w:rsidR="00FA412A" w:rsidRPr="00FA412A" w:rsidTr="00FA41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12A" w:rsidRPr="00FA412A" w:rsidRDefault="00FA412A" w:rsidP="00FA412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A41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2-х,3-х местный или 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12A" w:rsidRPr="00FA412A" w:rsidRDefault="00FA412A" w:rsidP="00FA412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A41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20900</w:t>
            </w:r>
          </w:p>
        </w:tc>
      </w:tr>
      <w:tr w:rsidR="00FA412A" w:rsidRPr="00FA412A" w:rsidTr="00FA41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12A" w:rsidRPr="00FA412A" w:rsidRDefault="00FA412A" w:rsidP="00FA412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A41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412A" w:rsidRPr="00FA412A" w:rsidRDefault="00FA412A" w:rsidP="00FA412A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FA412A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29900</w:t>
            </w:r>
          </w:p>
        </w:tc>
      </w:tr>
    </w:tbl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стоимость путевки  входит 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FA412A" w:rsidRPr="00FA412A" w:rsidRDefault="00FA412A" w:rsidP="00FA41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 на комфортабельном автобусес 2022-2024 г.в.</w:t>
      </w: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FA412A" w:rsidRPr="00FA412A" w:rsidRDefault="00FA412A" w:rsidP="00FA41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FA412A" w:rsidRPr="00FA412A" w:rsidRDefault="00FA412A" w:rsidP="00FA41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отеле </w:t>
      </w:r>
      <w:hyperlink r:id="rId10" w:history="1">
        <w:r w:rsidRPr="00FA412A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"ART Studio Moskovsky" 3*** </w:t>
        </w:r>
      </w:hyperlink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(комфортабельные номера студии с кухней)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3 дня/2 ночи </w:t>
      </w:r>
    </w:p>
    <w:p w:rsidR="00FA412A" w:rsidRPr="00FA412A" w:rsidRDefault="00FA412A" w:rsidP="00FA41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3 завтрака (3 накрытие в кафе города), 2 обеда</w:t>
      </w:r>
    </w:p>
    <w:p w:rsidR="00FA412A" w:rsidRPr="00FA412A" w:rsidRDefault="00FA412A" w:rsidP="00FA41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Экскурсии:</w:t>
      </w: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 по городу (лучшие архитектурные ансамбли города), Петропавловская крепость, крейсер "Аврора", теплоходная экскурсия "По рекам и каналам", загородная экскурсия в столицу фонтанов Петергоф, экскурсия в храм "Спас на крови", загородная экскурсия в Царское село с посещением Парка.  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</w:t>
      </w:r>
    </w:p>
    <w:p w:rsidR="00FA412A" w:rsidRPr="00FA412A" w:rsidRDefault="00FA412A" w:rsidP="00FA41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FA412A" w:rsidRPr="00FA412A" w:rsidRDefault="00FA412A" w:rsidP="00FA41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гид лицензированный (в Санкт-Петербурге по программе)</w:t>
      </w:r>
    </w:p>
    <w:p w:rsidR="00FA412A" w:rsidRPr="00FA412A" w:rsidRDefault="00FA412A" w:rsidP="00FA412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 :</w:t>
      </w:r>
    </w:p>
    <w:p w:rsidR="00FA412A" w:rsidRPr="00FA412A" w:rsidRDefault="00FA412A" w:rsidP="00FA412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дворец, Янтарную комнату туристы </w:t>
      </w:r>
      <w:r w:rsidRPr="00FA412A">
        <w:rPr>
          <w:rFonts w:ascii="Verdana" w:eastAsia="Times New Roman" w:hAnsi="Verdana" w:cs="Times New Roman"/>
          <w:b/>
          <w:bCs/>
          <w:color w:val="FF9900"/>
          <w:sz w:val="15"/>
          <w:szCs w:val="15"/>
          <w:lang w:eastAsia="ru-RU"/>
        </w:rPr>
        <w:t>старше 14 лет</w:t>
      </w: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1800 руб., дети до 14 лет 900 руб. </w:t>
      </w:r>
    </w:p>
    <w:p w:rsidR="00FA412A" w:rsidRPr="00FA412A" w:rsidRDefault="00FA412A" w:rsidP="00FA412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Ночная экскурсия 1500 руб. (независимо от возраста) 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FA412A" w:rsidRPr="00FA412A" w:rsidRDefault="00FA412A" w:rsidP="00FA412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Курортный сбор по данному туру составляет 200 руб. с человека/тур.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Данная сумма оплачивается непосредственно Туристом на рецепшен гостиницы (от 18 лет и старше). Закон от 28.06.2023 № 419-81 "О введение на территории Санкт-Петербурга курортного собора).</w:t>
      </w:r>
    </w:p>
    <w:p w:rsidR="00FA412A" w:rsidRPr="00FA412A" w:rsidRDefault="00FA412A" w:rsidP="00FA412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страховка от невыезда 1150 руб. (страховка без применения франшизы, выплата 100% по справке о состоянии здоровья). Внимательно знакомьтесь с правилами аннуляции тура, только страховка от невыезда </w:t>
      </w: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поможет избежать фактически понесенных расходов при аннуляции тура. Условия отмены туров и аннуляции ООО "Романова Тревел" </w:t>
      </w:r>
      <w:hyperlink r:id="rId11" w:history="1">
        <w:r w:rsidRPr="00FA412A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Документация (romanova-ticket.ru)</w:t>
        </w:r>
      </w:hyperlink>
    </w:p>
    <w:p w:rsidR="00FA412A" w:rsidRPr="00FA412A" w:rsidRDefault="00FA412A" w:rsidP="00FA412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FA412A" w:rsidRPr="00FA412A" w:rsidRDefault="00FA412A" w:rsidP="00FA412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Для туристов из Мурома - бесплатный трансфер на микроавтобусе предоставляется по маршруту Муром-Гороховец, далее пересадка в автобус  "Санкт-Петербург", обратный трансфер Гороховец-Муром также предусмотрен.</w:t>
      </w:r>
      <w:r w:rsidRPr="00FA412A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FA412A" w:rsidRPr="00FA412A" w:rsidRDefault="00FA412A" w:rsidP="00FA412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FA412A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ИНФОРМАЦИЯ ДЛЯ ПОКУПАТЕЛЯ. ВНИМАНИЕ ! ЗА 24 ЧАСА ДО ВАШЕЙ ПОЕЗДКИ НА САЙТЕ https://romanova-ticket.ru/checkin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СЕРВИС  НАКАНУНЕ ТУРА. </w:t>
      </w:r>
    </w:p>
    <w:p w:rsidR="00E476E5" w:rsidRPr="00FA412A" w:rsidRDefault="00E476E5" w:rsidP="00FA412A"/>
    <w:sectPr w:rsidR="00E476E5" w:rsidRPr="00FA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DF9"/>
    <w:multiLevelType w:val="multilevel"/>
    <w:tmpl w:val="473A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C6470"/>
    <w:multiLevelType w:val="multilevel"/>
    <w:tmpl w:val="F2E2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06FC5"/>
    <w:multiLevelType w:val="multilevel"/>
    <w:tmpl w:val="68BA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83515"/>
    <w:multiLevelType w:val="multilevel"/>
    <w:tmpl w:val="2A14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329A3"/>
    <w:multiLevelType w:val="multilevel"/>
    <w:tmpl w:val="02FA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B68BE"/>
    <w:multiLevelType w:val="multilevel"/>
    <w:tmpl w:val="073A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7779A"/>
    <w:multiLevelType w:val="multilevel"/>
    <w:tmpl w:val="50D0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51E1C"/>
    <w:multiLevelType w:val="multilevel"/>
    <w:tmpl w:val="B280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9F61A6"/>
    <w:multiLevelType w:val="multilevel"/>
    <w:tmpl w:val="E388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73DAF"/>
    <w:multiLevelType w:val="multilevel"/>
    <w:tmpl w:val="27F2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D6FA4"/>
    <w:multiLevelType w:val="multilevel"/>
    <w:tmpl w:val="835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8F3A65"/>
    <w:multiLevelType w:val="multilevel"/>
    <w:tmpl w:val="C6D2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95"/>
    <w:rsid w:val="00CE6495"/>
    <w:rsid w:val="00E32DCA"/>
    <w:rsid w:val="00E476E5"/>
    <w:rsid w:val="00F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F9E28-1437-4459-A379-3A98DBAF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495"/>
    <w:rPr>
      <w:b/>
      <w:bCs/>
    </w:rPr>
  </w:style>
  <w:style w:type="character" w:styleId="a5">
    <w:name w:val="Hyperlink"/>
    <w:basedOn w:val="a0"/>
    <w:uiPriority w:val="99"/>
    <w:semiHidden/>
    <w:unhideWhenUsed/>
    <w:rsid w:val="00CE6495"/>
    <w:rPr>
      <w:color w:val="0000FF"/>
      <w:u w:val="single"/>
    </w:rPr>
  </w:style>
  <w:style w:type="character" w:styleId="a6">
    <w:name w:val="Emphasis"/>
    <w:basedOn w:val="a0"/>
    <w:uiPriority w:val="20"/>
    <w:qFormat/>
    <w:rsid w:val="00CE64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eraqu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ndmaket.ru/?ysclid=m9a9wlcotg2708024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tudiomoskovsky.ru/" TargetMode="External"/><Relationship Id="rId11" Type="http://schemas.openxmlformats.org/officeDocument/2006/relationships/hyperlink" Target="https://romanova-ticket.ru/docs/" TargetMode="External"/><Relationship Id="rId5" Type="http://schemas.openxmlformats.org/officeDocument/2006/relationships/hyperlink" Target="https://artstudiomoskovsky.ru/" TargetMode="External"/><Relationship Id="rId10" Type="http://schemas.openxmlformats.org/officeDocument/2006/relationships/hyperlink" Target="https://artstudiomoskovsk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studiomoskov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2025-04-10T02:40:00Z</dcterms:created>
  <dcterms:modified xsi:type="dcterms:W3CDTF">2025-04-10T03:05:00Z</dcterms:modified>
</cp:coreProperties>
</file>