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3C" w:rsidRDefault="00D4071E" w:rsidP="004F58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5940425" cy="32619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FileForShare_20250825-1337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71E" w:rsidRDefault="00D4071E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</w:p>
    <w:p w:rsidR="006231B5" w:rsidRDefault="006231B5" w:rsidP="00D4071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ПОЕЗД В XIX </w:t>
      </w:r>
      <w:proofErr w:type="gramStart"/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ВЕК !</w:t>
      </w:r>
      <w:proofErr w:type="gramEnd"/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СПЕЦИАЛЬНЫЙ ТУРИСТИЧЕСКИЙ ПОЕЗД УМЧИТ В ПУШКИНСКОЕ БОЛДИНО. МАРШРУТ ПОЕЗДКИ НИЖНИЙ НОВГОРОД-СТ.УЖОВКА-БОЛЬШОЕ БОЛДИНО-СТ.УЖОВКА-НИЖНИЙ НОВГОРОД</w:t>
      </w:r>
    </w:p>
    <w:p w:rsidR="00655778" w:rsidRPr="006231B5" w:rsidRDefault="00655778" w:rsidP="00D4071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Каждые выходные (суббота или воскресенье)</w:t>
      </w:r>
      <w:bookmarkStart w:id="0" w:name="_GoBack"/>
      <w:bookmarkEnd w:id="0"/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Отправляйтесь в Пушкинское Болдино и окунитесь в атмосферу романтики XIX века...</w:t>
      </w:r>
      <w:r w:rsid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Это уникальное приключение с проездом на комфортабельном поезде, который за три с половиной часа домчит вас до заповедных мест. Интерактивный спектакль по пути следования, мастер-классы, экскурсии, танцевально-театрализованное представление "Бал пушкинских героев" станет отличным приключением, как для школьников, так и для взрослых.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Программа экскурсионного тура 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период с 06:45 до 07:15 встреча в центре зала, на ж/д вокзале Нижнего Новгорода. Сбор туристов, получение специальных наклеек, позволяющих пройти все назначенные объекты показа по программе. Организованная посадка в </w:t>
      </w: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вагон №2.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07:35 Отправление поезда. Чаепитие с печеньем</w:t>
      </w: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За окном будут мелькать дома, леса, дороги, а туристический поезд унесет вас на встречу </w:t>
      </w:r>
      <w:proofErr w:type="gram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романтике  Болдино</w:t>
      </w:r>
      <w:proofErr w:type="gram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Времени заскучать в поезде у вас точно не будет, поскольку в пути вас ждет участие в интерактивном спектакле, мастер-класс и необычные знакомства. Столичная барышня, одетая по моде </w:t>
      </w:r>
      <w:proofErr w:type="gram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XIX  столетия</w:t>
      </w:r>
      <w:proofErr w:type="gram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окажется в нашем вагоне, а значит пора готовить веера и </w:t>
      </w:r>
      <w:proofErr w:type="spell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ларнеты</w:t>
      </w:r>
      <w:proofErr w:type="spell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атласные ленты и кружевные перчатки. </w:t>
      </w:r>
      <w:proofErr w:type="gram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Впрочем</w:t>
      </w:r>
      <w:proofErr w:type="gram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все эти старинные вещи окажутся в саквояже необычной барышни. Еще вчера она пила чай с Натальей Гончаровой и вот сегодня с нами, в будущем. </w:t>
      </w:r>
      <w:proofErr w:type="gram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Веера,  ювелирные</w:t>
      </w:r>
      <w:proofErr w:type="gram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украшения, кружевные перчатки, платки с вышивкой и неуловимыми ароматами, головные уборы того времени - все это неожиданным образом появится в нашем путешествии и подчеркнет колорит поездки. За короткое время, туристы научатся разговаривать языком веера и говорить с французским шармом, узнают смысл устаревших слов, вышедших из обихода. Туристов ждут и непростые решения -  читать или нет ... чужие </w:t>
      </w:r>
      <w:proofErr w:type="gram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письма ?</w:t>
      </w:r>
      <w:proofErr w:type="gram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Ведь загадочная барышня везет ценное письмо самому Пушкину. Каждый участник приключения получит специальный конверт </w:t>
      </w:r>
      <w:proofErr w:type="gram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  бланк</w:t>
      </w:r>
      <w:proofErr w:type="gram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стиле XIX века, в котором можно будет обратиться... к той самой Татьяне, героине романа </w:t>
      </w:r>
      <w:proofErr w:type="spell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А.С.Пушкина</w:t>
      </w:r>
      <w:proofErr w:type="spell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"Евгений Онегин". Какое у вас получится это письмо-</w:t>
      </w:r>
      <w:proofErr w:type="gram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экспромт ?</w:t>
      </w:r>
      <w:proofErr w:type="gram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Веселым, загадочным, </w:t>
      </w:r>
      <w:proofErr w:type="gram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деловым ?</w:t>
      </w:r>
      <w:proofErr w:type="gram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Может быть вы расскажите в нем </w:t>
      </w:r>
      <w:proofErr w:type="gram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какую то</w:t>
      </w:r>
      <w:proofErr w:type="gram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необычную семейную историю? </w:t>
      </w:r>
      <w:proofErr w:type="gram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Знаете наверное</w:t>
      </w:r>
      <w:proofErr w:type="gram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только вы... С помощью настоящей сургучной печати и гусиного пера вы запечатаете свое тайное письмо. Перьевая ручка в данном мастер-классе каждому туристу преподноситься в подарок. Интересная программа в пути украсит вашу дорогу в Болдино, и Вы не успеете оглянуться, как наш поезд уже приедет на станцию </w:t>
      </w:r>
      <w:proofErr w:type="spell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Ужовка</w:t>
      </w:r>
      <w:proofErr w:type="spell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10:54 Прибытие на станцию </w:t>
      </w:r>
      <w:proofErr w:type="spellStart"/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Ужовка</w:t>
      </w:r>
      <w:proofErr w:type="spellEnd"/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 Организованная пересадка в специально отведенные туристические автобусы.</w:t>
      </w: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Трансфер в Большое Болдино (30-40 мин). Вот оно Большое Болдино! Имение Пушкиных простирается на многие километры, и каждый кусочек земли пронизан романтизмом, поэзией и духом творца. Здесь Александр Сергеевич придавался размышлениям, строил планы, любил конные прогулки, мечтал о любви. Эти места наполнены волшебной красотой болдинских пейзажей, вдохновят и преобразят вас.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11:45 Обед в кафе.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Фото стоп на знаменитом «горбатом» мостике, где вас будет ждать сам... Александр Сергеевич Пушкин. Небольшая театрализованная зарисовка на тему "Секрет вашего имени". Вас встретит любитель творчества </w:t>
      </w:r>
      <w:proofErr w:type="spellStart"/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А.С.Пушкина</w:t>
      </w:r>
      <w:proofErr w:type="spellEnd"/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культурный работник </w:t>
      </w:r>
      <w:proofErr w:type="spellStart"/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Большеболдинского</w:t>
      </w:r>
      <w:proofErr w:type="spellEnd"/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КДЦ, актер народного театра Большого Болдино Артур </w:t>
      </w:r>
      <w:proofErr w:type="spellStart"/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Акульчик</w:t>
      </w:r>
      <w:proofErr w:type="spellEnd"/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  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13:10 Экскурсия по главному дому и усадебному парку (открыт после реконструкции 2024).</w:t>
      </w: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Главная ценность - сохраненное имение рода Пушкиных - здесь все осталось, как было при владельцах. Господский дом, хранят бесценные мгновения времени, проведенного здесь великим поэтом, обстановка, записи, портреты родных и дальних родственников и буквально витают в воздухе строки из произведений Александра Сергеевича Пушкина, написанные в те дни, когда поэт находился в имении. А если Вы помните, что именно в Большом Болдино Пушкин написал самое большое количество своих произведений. В том числе самые любимые и известные детские сказки – «Сказка о попе и </w:t>
      </w: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работнике его </w:t>
      </w:r>
      <w:proofErr w:type="spell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Балде</w:t>
      </w:r>
      <w:proofErr w:type="spell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», «Сказка о мертвой царевне и семи богатырях», «Сказка о золотой рыбке» и «Сказка о Золотом Петушке». Экскурсия по усадьбе не оставит равнодушным ни взрослых, ни детей! Увлекательная история о жизни Пушкина в имении, рассказ о событиях тех дней, перенесет вас во времена галантных кавалеров, прекрасных дам, конных прогулок, балов и дуэлей!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14:40 Переезд на автобусе в деревню </w:t>
      </w:r>
      <w:proofErr w:type="spellStart"/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Львовка</w:t>
      </w:r>
      <w:proofErr w:type="spellEnd"/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История </w:t>
      </w:r>
      <w:proofErr w:type="gram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села  удивительна</w:t>
      </w:r>
      <w:proofErr w:type="gram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оно было названо в честь деда поэта - Льва Александровича Пушкина. Здесь можно прогуляется по парку, посетить усадебный дом, музей литературных героев «Повестей Белкина». Экспозиция музея посвящена героям произведений, а также жизни русского помещика, что так ярко и самобытно отразил Пушкин в своих произведениях - "Барышня-крестьянка", "Метель", "Станционный смотритель" и др. Для тех, кто производит оплату </w:t>
      </w:r>
      <w:proofErr w:type="spell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экскурисионного</w:t>
      </w:r>
      <w:proofErr w:type="spell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билета в музей заблаговременно - гарантированная экскурсия по музею. 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15:10 Посещение музея </w:t>
      </w: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(для тех, кто приобрел услугу).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тех, кто не планирует поездку в </w:t>
      </w:r>
      <w:proofErr w:type="spell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Львовку</w:t>
      </w:r>
      <w:proofErr w:type="spell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варианты проведения свободного времени: остаться в Болдино и </w:t>
      </w:r>
      <w:proofErr w:type="spell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придти</w:t>
      </w:r>
      <w:proofErr w:type="spell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 16:30 на бал, поехать в </w:t>
      </w:r>
      <w:proofErr w:type="spell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Львовку</w:t>
      </w:r>
      <w:proofErr w:type="spell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и просто погулять по парку.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16:15 Переезд </w:t>
      </w:r>
      <w:proofErr w:type="spellStart"/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Львовка</w:t>
      </w:r>
      <w:proofErr w:type="spellEnd"/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-Большое Болдино на автобусе. 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16:30-</w:t>
      </w:r>
      <w:proofErr w:type="gramStart"/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18:00  Бал</w:t>
      </w:r>
      <w:proofErr w:type="gramEnd"/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пушкинских героев.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как многоточие в нашем путешествии по самым знаменитым Пушкинским местам, Вы сможете увидеть прекрасную реконструкцию бала XIX столетия под чарующую музыку известных композиторов - веселая кадриль, дивный полонез, заводная полька и всеми любимый вальс и другие танцы! Кто знает, возможно, молодое поколение увидит много схожих элементов с современной тусовкой! Но, поражающее до глубины души танцевальное и театрализованное представление, станет финальной точкой, тем отправным моментом, который оставит неизгладимое впечатление от этого путешествия, и еще долго будет манить в эти чарующие места! Программа познакомит со светским этикетом и бальной культурой XIX века. Актеры в костюмах пушкинской поры продемонстрируют танцы того времени (полонез, вальс, мазурку, кадриль, польку), игры и развлечения, принятые на дворянских балах. Они также расскажут подробности из истории русских балов и светской жизни Пушкина. Гости смогут стать участниками мастер-классов по танцам, развлекательных и игровых эпизодов программы.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18:10 Трансфер на автобусе Большое Болдино-ст. </w:t>
      </w:r>
      <w:proofErr w:type="spell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Ужовка</w:t>
      </w:r>
      <w:proofErr w:type="spell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Посадка в поезд.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18:53 Отправление поезда. Вручение сертификатов о поездке.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22:23 Прибытие в Нижний Новгород на ж/д вокзал.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Стоимость на 1 человека за тур  </w:t>
      </w:r>
    </w:p>
    <w:p w:rsidR="006231B5" w:rsidRPr="006231B5" w:rsidRDefault="006231B5" w:rsidP="006231B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Время посещения объектов может быть изменено по порядку, количество нет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4"/>
        <w:gridCol w:w="1771"/>
        <w:gridCol w:w="1283"/>
        <w:gridCol w:w="2001"/>
      </w:tblGrid>
      <w:tr w:rsidR="00D4071E" w:rsidRPr="006231B5" w:rsidTr="006231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B5" w:rsidRPr="006231B5" w:rsidRDefault="006231B5" w:rsidP="006231B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31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программа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B5" w:rsidRPr="006231B5" w:rsidRDefault="006231B5" w:rsidP="006231B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31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школьник, пенсионер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B5" w:rsidRPr="006231B5" w:rsidRDefault="006231B5" w:rsidP="006231B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31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взрослый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1B5" w:rsidRPr="006231B5" w:rsidRDefault="00D4071E" w:rsidP="00D4071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31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="006231B5" w:rsidRPr="006231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еб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6231B5" w:rsidRPr="006231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до 06 лет с родителем</w:t>
            </w:r>
          </w:p>
        </w:tc>
      </w:tr>
      <w:tr w:rsidR="00D4071E" w:rsidRPr="006231B5" w:rsidTr="001F728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71E" w:rsidRPr="006231B5" w:rsidRDefault="00D4071E" w:rsidP="0065577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55778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С 13.09 и далее </w:t>
            </w:r>
            <w:r w:rsidR="00655778" w:rsidRPr="00655778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ru-RU"/>
              </w:rPr>
              <w:t>каждые выходные</w:t>
            </w:r>
            <w:r w:rsidR="0065577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4071E" w:rsidRPr="006231B5" w:rsidTr="001F72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71E" w:rsidRPr="006231B5" w:rsidRDefault="00D4071E" w:rsidP="001F728F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 турист </w:t>
            </w:r>
            <w:r w:rsidRPr="006231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71E" w:rsidRPr="006231B5" w:rsidRDefault="00D4071E" w:rsidP="00D4071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31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71E" w:rsidRPr="006231B5" w:rsidRDefault="00D4071E" w:rsidP="00D4071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71E" w:rsidRPr="006231B5" w:rsidRDefault="00D4071E" w:rsidP="001F728F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31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5990</w:t>
            </w:r>
          </w:p>
        </w:tc>
      </w:tr>
      <w:tr w:rsidR="00D4071E" w:rsidRPr="006231B5" w:rsidTr="001F72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71E" w:rsidRPr="006231B5" w:rsidRDefault="00D4071E" w:rsidP="001F728F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Группе школьников с одним бесплатным местом для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педагога  </w:t>
            </w:r>
            <w:r w:rsidRPr="006231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  <w:proofErr w:type="gramEnd"/>
            <w:r w:rsidRPr="006231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+1, 17+1, 24+1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71E" w:rsidRPr="006231B5" w:rsidRDefault="00D4071E" w:rsidP="00D4071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71E" w:rsidRPr="006231B5" w:rsidRDefault="00D4071E" w:rsidP="00D4071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71E" w:rsidRPr="006231B5" w:rsidRDefault="00D4071E" w:rsidP="001F728F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31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6231B5" w:rsidRPr="006231B5" w:rsidRDefault="006231B5" w:rsidP="006231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стоимость включено</w:t>
      </w:r>
    </w:p>
    <w:p w:rsidR="006231B5" w:rsidRPr="006231B5" w:rsidRDefault="006231B5" w:rsidP="006231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проезд в комфортабельном вагоне межрегионального значения (Нижний Новгород-</w:t>
      </w:r>
      <w:proofErr w:type="spell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Ужовка</w:t>
      </w:r>
      <w:proofErr w:type="spell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-Нижний Новгород)*</w:t>
      </w: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• трансфер на автобусе </w:t>
      </w:r>
      <w:proofErr w:type="spell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Ужовка</w:t>
      </w:r>
      <w:proofErr w:type="spell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-Большое Болдино-</w:t>
      </w:r>
      <w:proofErr w:type="spell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Ужовка</w:t>
      </w:r>
      <w:proofErr w:type="spell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• развлекательная программа в пути (в вагоне, на маршруте в Болдино)</w:t>
      </w: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• чаепитие в поезде (на маршруте в Болдино)</w:t>
      </w: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• обед</w:t>
      </w:r>
      <w:r w:rsidR="00D407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• экскурсионная программа с посещением 1 музея в Болдино</w:t>
      </w: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• трансфер в деревню </w:t>
      </w:r>
      <w:proofErr w:type="spell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Львовку</w:t>
      </w:r>
      <w:proofErr w:type="spell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автобусе (Большое Болдино-</w:t>
      </w:r>
      <w:proofErr w:type="spellStart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Львовка</w:t>
      </w:r>
      <w:proofErr w:type="spellEnd"/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-Большое Болдино)</w:t>
      </w: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• интерактивная программа "Пушкинский бал"</w:t>
      </w: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• сертификат о поездке</w:t>
      </w:r>
      <w:r w:rsidRPr="006231B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• набор для мастер класса в поезде - конверт, бланк, сургуч (почтовая марка при необходимости), перьевая ручка в подарок</w:t>
      </w:r>
    </w:p>
    <w:p w:rsidR="006231B5" w:rsidRPr="006231B5" w:rsidRDefault="006231B5" w:rsidP="00D4071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4071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D407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Доп.плата</w:t>
      </w:r>
      <w:proofErr w:type="spellEnd"/>
      <w:r w:rsidRPr="00D407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:</w:t>
      </w:r>
      <w:proofErr w:type="gramEnd"/>
    </w:p>
    <w:p w:rsidR="006231B5" w:rsidRPr="006231B5" w:rsidRDefault="006231B5" w:rsidP="00623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407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входной билет в музей Литературных героев "Повестей Белкина" взрослый 600 руб., школьный - пенсионный 550 руб.</w:t>
      </w:r>
      <w:r w:rsidR="00D407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(для группы по Пушкинской </w:t>
      </w:r>
      <w:proofErr w:type="gramStart"/>
      <w:r w:rsidR="00D407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карте)*</w:t>
      </w:r>
      <w:proofErr w:type="gramEnd"/>
    </w:p>
    <w:p w:rsidR="006231B5" w:rsidRPr="006231B5" w:rsidRDefault="006231B5" w:rsidP="00623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407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страховка от невыезда </w:t>
      </w:r>
      <w:r w:rsidRPr="0065577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4</w:t>
      </w:r>
      <w:r w:rsidR="00655778" w:rsidRPr="0065577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50</w:t>
      </w:r>
      <w:r w:rsidRPr="00D407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руб. (возврат полной стоимости тура, в случае болезни)</w:t>
      </w:r>
    </w:p>
    <w:p w:rsidR="00D4071E" w:rsidRDefault="006231B5" w:rsidP="006231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Примечание :</w:t>
      </w:r>
      <w:proofErr w:type="gramEnd"/>
    </w:p>
    <w:p w:rsidR="00D4071E" w:rsidRDefault="006231B5" w:rsidP="006231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вагон </w:t>
      </w:r>
      <w:r w:rsidR="00D407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поезда </w:t>
      </w:r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(кресло высокое, персональный столик, подножка для ног, туалет в вагоне, проводник от РЖД), подзарядка для телефона со своим шнуром. Вагон </w:t>
      </w:r>
      <w:proofErr w:type="spellStart"/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межрегонального</w:t>
      </w:r>
      <w:proofErr w:type="spellEnd"/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значения (не электричка)</w:t>
      </w:r>
    </w:p>
    <w:p w:rsidR="00D4071E" w:rsidRDefault="006231B5" w:rsidP="00D4071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407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рекомендованный возраст посещения тура 7+ </w:t>
      </w:r>
    </w:p>
    <w:p w:rsidR="00D4071E" w:rsidRDefault="006231B5" w:rsidP="00D4071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407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правилам экскурсионного тура путевка не может быть продана без места для ребенка</w:t>
      </w:r>
    </w:p>
    <w:p w:rsidR="00D4071E" w:rsidRDefault="006231B5" w:rsidP="00D4071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407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группа делится на потоки, последовательность посещения музеев, в разных потоках </w:t>
      </w:r>
      <w:r w:rsidR="00D407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может </w:t>
      </w:r>
      <w:r w:rsidRPr="00D407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отличаться, без изменения общего объема</w:t>
      </w:r>
    </w:p>
    <w:p w:rsidR="00D4071E" w:rsidRDefault="006231B5" w:rsidP="00780E1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407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развлекательная программа в поезде проводится во время следования поезда в Болдино, обратно нет</w:t>
      </w:r>
    </w:p>
    <w:p w:rsidR="006231B5" w:rsidRPr="006231B5" w:rsidRDefault="00D4071E" w:rsidP="00780E1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Мастер-класс «П</w:t>
      </w:r>
      <w:r w:rsidR="006231B5"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исьмо Татьяне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  <w:r w:rsidR="006231B5"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желанию можно оставить у себя на память в качестве сувенира с сургучной печатью или получив у сопровождающего настоящую почтовую марку отправить письмо из Болдино (отдать сопровождающему)</w:t>
      </w:r>
    </w:p>
    <w:p w:rsidR="006231B5" w:rsidRPr="006231B5" w:rsidRDefault="006231B5" w:rsidP="006231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Организованным </w:t>
      </w:r>
      <w:proofErr w:type="gramStart"/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группам :</w:t>
      </w:r>
      <w:proofErr w:type="gramEnd"/>
    </w:p>
    <w:p w:rsidR="006231B5" w:rsidRPr="006231B5" w:rsidRDefault="006231B5" w:rsidP="00623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прибывая в Большое Болдино группа в количестве 15+1, 17+1, 24+1 путешествует </w:t>
      </w:r>
      <w:proofErr w:type="spellStart"/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ст.Ужовка</w:t>
      </w:r>
      <w:proofErr w:type="spellEnd"/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-Болдино-</w:t>
      </w:r>
      <w:proofErr w:type="spellStart"/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ст.Ужовка</w:t>
      </w:r>
      <w:proofErr w:type="spellEnd"/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без присоединения других туристов. В случае если группа будет не стандартной, например 20+</w:t>
      </w:r>
      <w:proofErr w:type="gramStart"/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1 ,</w:t>
      </w:r>
      <w:proofErr w:type="gramEnd"/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 на </w:t>
      </w:r>
      <w:proofErr w:type="spellStart"/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ст.Ужовка</w:t>
      </w:r>
      <w:proofErr w:type="spellEnd"/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четыре туриста со стороны будут присоединены к вашей группе, так как это связано с вместимостью автобусов.</w:t>
      </w:r>
    </w:p>
    <w:p w:rsidR="006231B5" w:rsidRPr="006231B5" w:rsidRDefault="006231B5" w:rsidP="00623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услуги, которые приобретает группа, входят в стоимость бесплатной путевки для сопровождающего (путевка зеркальная).</w:t>
      </w:r>
    </w:p>
    <w:p w:rsidR="006231B5" w:rsidRPr="006231B5" w:rsidRDefault="006231B5" w:rsidP="006231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телефону +7(831) 211-40-40</w:t>
      </w:r>
      <w:r w:rsidR="00D407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+7(910) 3840300 </w:t>
      </w:r>
      <w:r w:rsidRPr="006231B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можно обговорить индивидуальные условия путешествия и заказать скидки по Пушкинской карте для конкретной группы. Индивидуальным туристам использование Пушкинской карты в данном туре невозможно.</w:t>
      </w:r>
    </w:p>
    <w:p w:rsidR="00D4071E" w:rsidRDefault="00D4071E" w:rsidP="006231B5">
      <w:pPr>
        <w:rPr>
          <w:sz w:val="20"/>
          <w:szCs w:val="20"/>
        </w:rPr>
      </w:pPr>
    </w:p>
    <w:p w:rsidR="00D4071E" w:rsidRDefault="00D4071E" w:rsidP="006231B5">
      <w:pPr>
        <w:rPr>
          <w:sz w:val="20"/>
          <w:szCs w:val="20"/>
        </w:rPr>
      </w:pPr>
    </w:p>
    <w:p w:rsidR="0004035A" w:rsidRPr="00D4071E" w:rsidRDefault="00D4071E" w:rsidP="006231B5">
      <w:pPr>
        <w:rPr>
          <w:b/>
          <w:sz w:val="20"/>
          <w:szCs w:val="20"/>
        </w:rPr>
      </w:pPr>
      <w:r w:rsidRPr="00D4071E">
        <w:rPr>
          <w:b/>
          <w:sz w:val="20"/>
          <w:szCs w:val="20"/>
        </w:rPr>
        <w:t>Туроператор поездки</w:t>
      </w:r>
    </w:p>
    <w:p w:rsidR="00D4071E" w:rsidRPr="00D4071E" w:rsidRDefault="00D4071E" w:rsidP="006231B5">
      <w:pPr>
        <w:rPr>
          <w:b/>
          <w:sz w:val="20"/>
          <w:szCs w:val="20"/>
        </w:rPr>
      </w:pPr>
      <w:r w:rsidRPr="00D4071E">
        <w:rPr>
          <w:b/>
          <w:sz w:val="20"/>
          <w:szCs w:val="20"/>
        </w:rPr>
        <w:t xml:space="preserve">ООО «Романова </w:t>
      </w:r>
      <w:proofErr w:type="spellStart"/>
      <w:r w:rsidRPr="00D4071E">
        <w:rPr>
          <w:b/>
          <w:sz w:val="20"/>
          <w:szCs w:val="20"/>
        </w:rPr>
        <w:t>Тревел</w:t>
      </w:r>
      <w:proofErr w:type="spellEnd"/>
      <w:r w:rsidRPr="00D4071E">
        <w:rPr>
          <w:b/>
          <w:sz w:val="20"/>
          <w:szCs w:val="20"/>
        </w:rPr>
        <w:t xml:space="preserve">» </w:t>
      </w:r>
    </w:p>
    <w:p w:rsidR="00D4071E" w:rsidRPr="00D4071E" w:rsidRDefault="00D4071E" w:rsidP="006231B5">
      <w:pPr>
        <w:rPr>
          <w:sz w:val="20"/>
          <w:szCs w:val="20"/>
        </w:rPr>
      </w:pPr>
    </w:p>
    <w:sectPr w:rsidR="00D4071E" w:rsidRPr="00D4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26574"/>
    <w:multiLevelType w:val="hybridMultilevel"/>
    <w:tmpl w:val="CC02F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707D8"/>
    <w:multiLevelType w:val="multilevel"/>
    <w:tmpl w:val="574E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00C5B"/>
    <w:multiLevelType w:val="multilevel"/>
    <w:tmpl w:val="50A4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B5"/>
    <w:rsid w:val="0004035A"/>
    <w:rsid w:val="004F583C"/>
    <w:rsid w:val="006231B5"/>
    <w:rsid w:val="00655778"/>
    <w:rsid w:val="00D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4808F-C15B-4F2F-9DD9-10A70BBF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1B5"/>
    <w:rPr>
      <w:b/>
      <w:bCs/>
    </w:rPr>
  </w:style>
  <w:style w:type="paragraph" w:styleId="a5">
    <w:name w:val="List Paragraph"/>
    <w:basedOn w:val="a"/>
    <w:uiPriority w:val="34"/>
    <w:qFormat/>
    <w:rsid w:val="00D4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2025-08-25T11:16:00Z</dcterms:created>
  <dcterms:modified xsi:type="dcterms:W3CDTF">2025-08-25T11:16:00Z</dcterms:modified>
</cp:coreProperties>
</file>